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BE7C" w14:textId="77777777" w:rsidR="005E0F62" w:rsidRDefault="005E0F62" w:rsidP="005E0F62">
      <w:pPr>
        <w:rPr>
          <w:shd w:val="clear" w:color="auto" w:fill="FFFFFF"/>
        </w:rPr>
      </w:pPr>
    </w:p>
    <w:p w14:paraId="2868520C" w14:textId="77777777" w:rsidR="005E0F62" w:rsidRPr="00B378F1" w:rsidRDefault="005E0F62" w:rsidP="005E0F62">
      <w:pPr>
        <w:pStyle w:val="Paragraphedeliste"/>
        <w:numPr>
          <w:ilvl w:val="0"/>
          <w:numId w:val="2"/>
        </w:numPr>
        <w:rPr>
          <w:b/>
          <w:bCs/>
          <w:shd w:val="clear" w:color="auto" w:fill="FFFFFF"/>
        </w:rPr>
      </w:pPr>
      <w:r w:rsidRPr="00B378F1">
        <w:rPr>
          <w:b/>
          <w:bCs/>
          <w:shd w:val="clear" w:color="auto" w:fill="FFFFFF"/>
        </w:rPr>
        <w:t xml:space="preserve">Extrait n°1 : Kierkegaard, </w:t>
      </w:r>
      <w:r w:rsidRPr="00B378F1">
        <w:rPr>
          <w:b/>
          <w:bCs/>
          <w:i/>
          <w:iCs/>
          <w:shd w:val="clear" w:color="auto" w:fill="FFFFFF"/>
        </w:rPr>
        <w:t xml:space="preserve">Ou bien ou bien </w:t>
      </w:r>
      <w:r w:rsidRPr="00B378F1">
        <w:rPr>
          <w:b/>
          <w:bCs/>
          <w:shd w:val="clear" w:color="auto" w:fill="FFFFFF"/>
        </w:rPr>
        <w:t>(Diapsalmata, Papier de A)</w:t>
      </w:r>
    </w:p>
    <w:p w14:paraId="45205646" w14:textId="77777777" w:rsidR="005E0F62" w:rsidRDefault="005E0F62" w:rsidP="005E0F62">
      <w:pPr>
        <w:rPr>
          <w:shd w:val="clear" w:color="auto" w:fill="FFFFFF"/>
        </w:rPr>
      </w:pPr>
      <w:r>
        <w:rPr>
          <w:shd w:val="clear" w:color="auto" w:fill="FFFFFF"/>
        </w:rPr>
        <w:t>Marie-toi, tu le regretteras ; ne te marie pas, tu le regretteras également ; marie-toi ou ne te marie pas, tu regretteras l'un et l'autre ; que tu te maries ou que tu n'en fasses rien, tu le regretteras dans les deux cas.</w:t>
      </w:r>
      <w:r>
        <w:br/>
      </w:r>
      <w:r>
        <w:rPr>
          <w:shd w:val="clear" w:color="auto" w:fill="FFFFFF"/>
        </w:rPr>
        <w:t>Ris des folies du monde, tu le regretteras ; pleure sur elles, tu le regretteras également ; ris des folies du monde ou pleure sur elles, tu regretteras l'un et l'autre ; que tu ries des folies du monde ou que tu pleures sur elles, tu le regretteras dans les deux cas.</w:t>
      </w:r>
      <w:r>
        <w:br/>
      </w:r>
      <w:r>
        <w:rPr>
          <w:shd w:val="clear" w:color="auto" w:fill="FFFFFF"/>
        </w:rPr>
        <w:t>Crois une jeune fille, tu le regretteras ; ne la crois pas, tu le regretteras également ; crois une jeune fille ou ne la crois pas, tu regretteras l'un et l'autre ; que tu croies une jeune fille ou que tu n'en fasses rien, tu le regretteras dans les deux cas.</w:t>
      </w:r>
      <w:r>
        <w:br/>
      </w:r>
      <w:r>
        <w:rPr>
          <w:shd w:val="clear" w:color="auto" w:fill="FFFFFF"/>
        </w:rPr>
        <w:t>Pends-toi, tu le regretteras ; ne le fais pas, tu le regretteras également ; pends-toi ou non, tu regretteras l'un et l'autre ; que tu te pendes ou que tu n'en fasses rien, tu le regretteras dans les deux cas.</w:t>
      </w:r>
      <w:r>
        <w:br/>
      </w:r>
      <w:r>
        <w:rPr>
          <w:shd w:val="clear" w:color="auto" w:fill="FFFFFF"/>
        </w:rPr>
        <w:t>Tel est, Messieurs, le résumé de tout l'art de vivre.</w:t>
      </w:r>
    </w:p>
    <w:p w14:paraId="049A92F3" w14:textId="77777777" w:rsidR="005E0F62" w:rsidRDefault="005E0F62" w:rsidP="005E0F62">
      <w:pPr>
        <w:rPr>
          <w:shd w:val="clear" w:color="auto" w:fill="FFFFFF"/>
        </w:rPr>
      </w:pPr>
    </w:p>
    <w:p w14:paraId="39042DC0" w14:textId="77777777" w:rsidR="005E0F62" w:rsidRPr="00B378F1" w:rsidRDefault="005E0F62" w:rsidP="005E0F62">
      <w:pPr>
        <w:pStyle w:val="Paragraphedeliste"/>
        <w:numPr>
          <w:ilvl w:val="0"/>
          <w:numId w:val="2"/>
        </w:numPr>
        <w:rPr>
          <w:b/>
          <w:bCs/>
          <w:shd w:val="clear" w:color="auto" w:fill="FFFFFF"/>
        </w:rPr>
      </w:pPr>
      <w:r w:rsidRPr="00B378F1">
        <w:rPr>
          <w:b/>
          <w:bCs/>
          <w:shd w:val="clear" w:color="auto" w:fill="FFFFFF"/>
        </w:rPr>
        <w:t xml:space="preserve">Extrait n°2 : Kierkegaard, </w:t>
      </w:r>
      <w:r w:rsidRPr="00B378F1">
        <w:rPr>
          <w:b/>
          <w:bCs/>
          <w:i/>
          <w:iCs/>
          <w:shd w:val="clear" w:color="auto" w:fill="FFFFFF"/>
        </w:rPr>
        <w:t xml:space="preserve">Ou bien ou bien </w:t>
      </w:r>
      <w:r w:rsidRPr="00B378F1">
        <w:rPr>
          <w:b/>
          <w:bCs/>
          <w:shd w:val="clear" w:color="auto" w:fill="FFFFFF"/>
        </w:rPr>
        <w:t>(L’équilibre entre l’esthétique et l’éthique, Papiers de B)</w:t>
      </w:r>
    </w:p>
    <w:p w14:paraId="705BDE70" w14:textId="77777777" w:rsidR="005E0F62" w:rsidRPr="00C60A83" w:rsidRDefault="005E0F62" w:rsidP="005E0F62">
      <w:pPr>
        <w:rPr>
          <w:shd w:val="clear" w:color="auto" w:fill="FFFFFF"/>
        </w:rPr>
      </w:pPr>
      <w:r w:rsidRPr="00EF510D">
        <w:rPr>
          <w:shd w:val="clear" w:color="auto" w:fill="FFFFFF"/>
        </w:rPr>
        <w:t xml:space="preserve">Partout où, en un sens plus strict, il est question d'un « ou bien — ou bien », on peut toujours être sûr que l'éthique y est pour quelque chose. </w:t>
      </w:r>
      <w:r>
        <w:rPr>
          <w:shd w:val="clear" w:color="auto" w:fill="FFFFFF"/>
        </w:rPr>
        <w:t xml:space="preserve">(…) </w:t>
      </w:r>
      <w:r w:rsidRPr="00EF510D">
        <w:rPr>
          <w:shd w:val="clear" w:color="auto" w:fill="FFFFFF"/>
        </w:rPr>
        <w:t xml:space="preserve">Lorsqu'un homme réfléchit esthétiquement sur un grand nombre de tâches de la vie, comme tu le faisais dans ce qui précède, il n'obtient pas facilement un seul « ou bien — ou bien », mais toute une foule, parce que ce qui constitue le libre arbitre dans le choix n'y devient pas éthiquement accentué, et parce qu'en ne choisissant pas d'une manière absolue, il ne choisit que pour l'instant et, qu'à l'instant d'après, il peut choisir autre chose. Le choix éthique est par conséquent, en un certain sens, beaucoup plus facile, beaucoup plus simple, mais, dans un autre sens, infiniment plus difficile. Celui qui de façon éthique désire se fixer la tâche de sa vie, ne trouve généralement pas un choix aussi considérable ; par contre, l'acte de choisir </w:t>
      </w:r>
      <w:proofErr w:type="gramStart"/>
      <w:r w:rsidRPr="00EF510D">
        <w:rPr>
          <w:shd w:val="clear" w:color="auto" w:fill="FFFFFF"/>
        </w:rPr>
        <w:t>a</w:t>
      </w:r>
      <w:proofErr w:type="gramEnd"/>
      <w:r w:rsidRPr="00EF510D">
        <w:rPr>
          <w:shd w:val="clear" w:color="auto" w:fill="FFFFFF"/>
        </w:rPr>
        <w:t xml:space="preserve"> une beaucoup plus grande importance pour lui. Si tu veux bien me comprendre correctement, je suis prêt à dire que ce qui compte le plus dans le choix, n'est pas de choisir ce qui est juste, mais l'énergie, le sérieux et la passion avec lesquels on choisit. C'est en cela que la personnalité se manifeste dans son infinité intime, et c'est par cela que la personnalité à son tour est consolidée. Par conséquent, </w:t>
      </w:r>
      <w:r w:rsidRPr="00EF510D">
        <w:rPr>
          <w:shd w:val="clear" w:color="auto" w:fill="FFFFFF"/>
        </w:rPr>
        <w:lastRenderedPageBreak/>
        <w:t xml:space="preserve">même si quelqu'un choisit faux, il apercevra pourtant, et justement à cause de l'énergie avec laquelle il a choisi, qu'il avait choisi faux. Car le choix ayant été fait avec toute la sincérité de la personnalité, sa nature a été purifiée et elle-même a été mise en rapport immédiat avec la puissance éternelle qui par sa présence en tous lieux pénètre toute l'existence. Celui qui ne choisit qu'esthétiquement ne connaîtra jamais cette transfiguration, cette consécration supérieure. Le rythme dans son âme n'est, malgré toute sa passion, qu'un </w:t>
      </w:r>
      <w:proofErr w:type="spellStart"/>
      <w:r w:rsidRPr="00EF510D">
        <w:rPr>
          <w:shd w:val="clear" w:color="auto" w:fill="FFFFFF"/>
        </w:rPr>
        <w:t>apiritus</w:t>
      </w:r>
      <w:proofErr w:type="spellEnd"/>
      <w:r w:rsidRPr="00EF510D">
        <w:rPr>
          <w:shd w:val="clear" w:color="auto" w:fill="FFFFFF"/>
        </w:rPr>
        <w:t xml:space="preserve"> </w:t>
      </w:r>
      <w:proofErr w:type="spellStart"/>
      <w:r w:rsidRPr="00EF510D">
        <w:rPr>
          <w:shd w:val="clear" w:color="auto" w:fill="FFFFFF"/>
        </w:rPr>
        <w:t>lenis</w:t>
      </w:r>
      <w:proofErr w:type="spellEnd"/>
      <w:r w:rsidRPr="00EF510D">
        <w:rPr>
          <w:shd w:val="clear" w:color="auto" w:fill="FFFFFF"/>
        </w:rPr>
        <w:t xml:space="preserve"> (aspiration légère).</w:t>
      </w:r>
    </w:p>
    <w:p w14:paraId="0F7157AA" w14:textId="77777777" w:rsidR="005E0F62" w:rsidRDefault="005E0F62" w:rsidP="005E0F62">
      <w:r w:rsidRPr="00CB5DDE">
        <w:t xml:space="preserve">Car, celui qui vit esthétiquement ne voit partout que des possibilités, qui pour lui constituent la substance de l'avenir, tandis que celui qui vit éthiquement voit des tâches </w:t>
      </w:r>
      <w:proofErr w:type="gramStart"/>
      <w:r w:rsidRPr="00CB5DDE">
        <w:t>partout</w:t>
      </w:r>
      <w:proofErr w:type="gramEnd"/>
      <w:r w:rsidRPr="00CB5DDE">
        <w:t>. L'individu voit donc cette concrétion réelle comme tâche, comme but, comme fin. Mais dire que l'individu voit sa possibilité comme sa tâche, c'est exprimer justement sa souveraineté sur lui-même, souveraineté qu'il n'abandonnera jamais, bien que d'un autre côté il ne se complaise pas dans la souveraineté très désinvolte que possède toujours un roi sans royaume. Cela donne à l'individu éthique une assurance qui manque complètement à celui qui ne vit qu'esthétiquement. Celui qui vit esthétiquement attend tout du dehors. C'est de là que vient l'angoisse maladive avec laquelle beaucoup de gens parlent de ce qu'il y a de terrible dans le fait qu'ils n'ont pas trouvé leur place dans le monde. Qui nierait ce qu'il y a de réjouissant dans la pensée d'avoir réussi à cet égard</w:t>
      </w:r>
      <w:r w:rsidRPr="00CB5DDE">
        <w:rPr>
          <w:rFonts w:cs="Times New Roman"/>
        </w:rPr>
        <w:t> </w:t>
      </w:r>
      <w:r w:rsidRPr="00CB5DDE">
        <w:t>? Mais une telle angoisse montre toujours que l'individu attend tout de la place, rien de lui-même. Celui qui vit éthiquement saura aussi bien choisir sa place</w:t>
      </w:r>
      <w:r w:rsidRPr="00CB5DDE">
        <w:rPr>
          <w:rFonts w:cs="Times New Roman"/>
        </w:rPr>
        <w:t> </w:t>
      </w:r>
      <w:r w:rsidRPr="00CB5DDE">
        <w:t>; cependant, s'il sent qu'il a commis une erreur ou qu'il y aura des difficultés qu'il ne peut pas vaincre, alors il ne perd pas courage</w:t>
      </w:r>
      <w:r w:rsidRPr="00CB5DDE">
        <w:rPr>
          <w:rFonts w:cs="Times New Roman"/>
        </w:rPr>
        <w:t> </w:t>
      </w:r>
      <w:r w:rsidRPr="00CB5DDE">
        <w:t>; car il n'abandonne pas la souverainet</w:t>
      </w:r>
      <w:r w:rsidRPr="00CB5DDE">
        <w:rPr>
          <w:rFonts w:cs="Book Antiqua"/>
        </w:rPr>
        <w:t>é</w:t>
      </w:r>
      <w:r w:rsidRPr="00CB5DDE">
        <w:t xml:space="preserve"> sur lui-m</w:t>
      </w:r>
      <w:r w:rsidRPr="00CB5DDE">
        <w:rPr>
          <w:rFonts w:cs="Book Antiqua"/>
        </w:rPr>
        <w:t>ê</w:t>
      </w:r>
      <w:r w:rsidRPr="00CB5DDE">
        <w:t>me. Il voit tout de suite ce qu'il y a lieu de faire et agit par cons</w:t>
      </w:r>
      <w:r w:rsidRPr="00CB5DDE">
        <w:rPr>
          <w:rFonts w:cs="Book Antiqua"/>
        </w:rPr>
        <w:t>é</w:t>
      </w:r>
      <w:r w:rsidRPr="00CB5DDE">
        <w:t>quent tout de suite</w:t>
      </w:r>
      <w:r>
        <w:t>.</w:t>
      </w:r>
    </w:p>
    <w:p w14:paraId="0A3CDAAB" w14:textId="77777777" w:rsidR="005E0F62" w:rsidRPr="00CB5DDE" w:rsidRDefault="005E0F62" w:rsidP="005E0F62"/>
    <w:p w14:paraId="45D30EC6" w14:textId="77777777" w:rsidR="0015446A" w:rsidRDefault="0015446A"/>
    <w:sectPr w:rsidR="001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7FC20679"/>
    <w:multiLevelType w:val="hybridMultilevel"/>
    <w:tmpl w:val="57D29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6169819">
    <w:abstractNumId w:val="0"/>
  </w:num>
  <w:num w:numId="2" w16cid:durableId="27868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62"/>
    <w:rsid w:val="0002513F"/>
    <w:rsid w:val="00112F94"/>
    <w:rsid w:val="0015446A"/>
    <w:rsid w:val="00272C44"/>
    <w:rsid w:val="002A3A0C"/>
    <w:rsid w:val="00393572"/>
    <w:rsid w:val="004748D8"/>
    <w:rsid w:val="00494058"/>
    <w:rsid w:val="004D788B"/>
    <w:rsid w:val="00507AA6"/>
    <w:rsid w:val="00533DAE"/>
    <w:rsid w:val="005E0F62"/>
    <w:rsid w:val="008877D4"/>
    <w:rsid w:val="008C2C9C"/>
    <w:rsid w:val="00B21A2B"/>
    <w:rsid w:val="00C3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DCFB"/>
  <w15:chartTrackingRefBased/>
  <w15:docId w15:val="{744D1EFA-562C-4225-8D19-65C8631B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62"/>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 w:type="paragraph" w:styleId="Paragraphedeliste">
    <w:name w:val="List Paragraph"/>
    <w:basedOn w:val="Normal"/>
    <w:uiPriority w:val="34"/>
    <w:qFormat/>
    <w:rsid w:val="005E0F62"/>
    <w:pPr>
      <w:ind w:left="720"/>
      <w:contextualSpacing/>
    </w:pPr>
  </w:style>
  <w:style w:type="character" w:styleId="Lienhypertexte">
    <w:name w:val="Hyperlink"/>
    <w:basedOn w:val="Policepardfaut"/>
    <w:uiPriority w:val="99"/>
    <w:unhideWhenUsed/>
    <w:rsid w:val="005E0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3800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2025-01-04T10:50:00Z</dcterms:created>
  <dcterms:modified xsi:type="dcterms:W3CDTF">2025-01-04T10:50:00Z</dcterms:modified>
</cp:coreProperties>
</file>